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8E70" w14:textId="449F772B" w:rsidR="00161C5B" w:rsidRPr="00161C5B" w:rsidRDefault="00161C5B" w:rsidP="005821AF">
      <w:pPr>
        <w:rPr>
          <w:b/>
          <w:bCs/>
        </w:rPr>
      </w:pPr>
      <w:r w:rsidRPr="00161C5B">
        <w:rPr>
          <w:b/>
          <w:bCs/>
        </w:rPr>
        <w:t>УСЛОВИЯ, ПОРЯДОК, ФОРМА ПРЕДОСТАВЛЕНИЯ ПЛАТНЫХ МЕДИЦИНСКИХ УСЛУГ И ИХ ОПЛАТА</w:t>
      </w:r>
    </w:p>
    <w:p w14:paraId="7AD1AE7B" w14:textId="4725EDA4" w:rsidR="005821AF" w:rsidRPr="005821AF" w:rsidRDefault="005821AF" w:rsidP="005821AF">
      <w:r w:rsidRPr="005821AF">
        <w:t>В настоящих Сведениях об условиях, порядке, форме предоставления медицинских услуг и порядке их оплаты используются следующие основные понятия:</w:t>
      </w:r>
    </w:p>
    <w:p w14:paraId="591FAD20" w14:textId="77777777" w:rsidR="005821AF" w:rsidRPr="005821AF" w:rsidRDefault="005821AF" w:rsidP="005821AF">
      <w:r w:rsidRPr="005821AF">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14:paraId="2F419BFD" w14:textId="77777777" w:rsidR="005821AF" w:rsidRPr="005821AF" w:rsidRDefault="005821AF" w:rsidP="005821AF">
      <w:r w:rsidRPr="005821AF">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309F9F4" w14:textId="77777777" w:rsidR="005821AF" w:rsidRPr="005821AF" w:rsidRDefault="005821AF" w:rsidP="005821AF">
      <w:r w:rsidRPr="005821AF">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w:t>
      </w:r>
    </w:p>
    <w:p w14:paraId="30C6AC3B" w14:textId="77777777" w:rsidR="005821AF" w:rsidRPr="005821AF" w:rsidRDefault="005821AF" w:rsidP="005821AF">
      <w:r w:rsidRPr="005821AF">
        <w:t> </w:t>
      </w:r>
    </w:p>
    <w:p w14:paraId="50CA1BD1" w14:textId="77777777" w:rsidR="005821AF" w:rsidRPr="005821AF" w:rsidRDefault="005821AF" w:rsidP="005821AF">
      <w:r w:rsidRPr="005821AF">
        <w:t> </w:t>
      </w:r>
    </w:p>
    <w:p w14:paraId="7499FD3C" w14:textId="77777777" w:rsidR="005821AF" w:rsidRPr="005821AF" w:rsidRDefault="005821AF" w:rsidP="005821AF">
      <w:r w:rsidRPr="005821AF">
        <w:t>1.УСЛОВИЯ ПРЕДОСТАВЛЕНИЯ ПЛАТНЫХ МЕДИЦИНСКИХ УСЛУГ</w:t>
      </w:r>
    </w:p>
    <w:p w14:paraId="5294DE9B" w14:textId="77777777" w:rsidR="005821AF" w:rsidRPr="005821AF" w:rsidRDefault="005821AF" w:rsidP="005821AF">
      <w:r w:rsidRPr="005821AF">
        <w:t>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14:paraId="342CCB3B" w14:textId="77777777" w:rsidR="005821AF" w:rsidRPr="005821AF" w:rsidRDefault="005821AF" w:rsidP="005821AF">
      <w:r w:rsidRPr="005821AF">
        <w:t>1.2. Платные медицинские услуги предоставляются на основании перечня работ (услуг), составляющих медицинскую деятельность и указанных в лицензии ООО «</w:t>
      </w:r>
      <w:r>
        <w:t>Клиника Волошина</w:t>
      </w:r>
      <w:r w:rsidRPr="005821AF">
        <w:t>» на осуществление медицинской деятельности, выданной в установленном порядке.</w:t>
      </w:r>
    </w:p>
    <w:p w14:paraId="357D77FE" w14:textId="77777777" w:rsidR="005821AF" w:rsidRPr="005821AF" w:rsidRDefault="005821AF" w:rsidP="005821AF">
      <w:r w:rsidRPr="005821AF">
        <w:t>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97111C8" w14:textId="77777777" w:rsidR="005821AF" w:rsidRPr="005821AF" w:rsidRDefault="005821AF" w:rsidP="005821AF">
      <w:r w:rsidRPr="005821AF">
        <w:t> 2. ПОРЯДОК И ФОРМА ПРЕДОСТАВЛЕНИЯ ПЛАТНЫХ МЕДИЦИНСКИХ УСЛУГ</w:t>
      </w:r>
    </w:p>
    <w:p w14:paraId="71C3FC92" w14:textId="77777777" w:rsidR="005821AF" w:rsidRPr="005821AF" w:rsidRDefault="005821AF" w:rsidP="005821AF">
      <w:r w:rsidRPr="005821AF">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14:paraId="06BD61DB" w14:textId="77777777" w:rsidR="005821AF" w:rsidRPr="005821AF" w:rsidRDefault="005821AF" w:rsidP="005821AF">
      <w:r w:rsidRPr="005821AF">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A5FC8EE" w14:textId="77777777" w:rsidR="005821AF" w:rsidRPr="005821AF" w:rsidRDefault="005821AF" w:rsidP="005821AF">
      <w:r w:rsidRPr="005821AF">
        <w:t>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37AC190B" w14:textId="77777777" w:rsidR="005821AF" w:rsidRPr="005821AF" w:rsidRDefault="005821AF" w:rsidP="005821AF">
      <w:r w:rsidRPr="005821AF">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w:t>
      </w:r>
      <w:r w:rsidRPr="005821AF">
        <w:lastRenderedPageBreak/>
        <w:t>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4998E1" w14:textId="77777777" w:rsidR="005821AF" w:rsidRPr="005821AF" w:rsidRDefault="005821AF" w:rsidP="005821AF">
      <w:r w:rsidRPr="005821AF">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27AE06F" w14:textId="77777777" w:rsidR="005821AF" w:rsidRPr="005821AF" w:rsidRDefault="005821AF" w:rsidP="005821AF">
      <w:r w:rsidRPr="005821AF">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3F00BCFE" w14:textId="77777777" w:rsidR="005821AF" w:rsidRPr="005821AF" w:rsidRDefault="005821AF" w:rsidP="005821AF">
      <w:r w:rsidRPr="005821AF">
        <w:t>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A5F3EBC" w14:textId="77777777" w:rsidR="005821AF" w:rsidRPr="005821AF" w:rsidRDefault="005821AF" w:rsidP="005821AF">
      <w:r w:rsidRPr="005821AF">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14:paraId="52F67056" w14:textId="77777777" w:rsidR="005821AF" w:rsidRPr="005821AF" w:rsidRDefault="005821AF" w:rsidP="005821AF">
      <w:r w:rsidRPr="005821AF">
        <w:t>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3407C5E" w14:textId="77777777" w:rsidR="005821AF" w:rsidRPr="005821AF" w:rsidRDefault="005821AF" w:rsidP="005821AF">
      <w:r w:rsidRPr="005821AF">
        <w:t> </w:t>
      </w:r>
    </w:p>
    <w:p w14:paraId="6BEFF5EA" w14:textId="77777777" w:rsidR="005821AF" w:rsidRPr="005821AF" w:rsidRDefault="005821AF" w:rsidP="005821AF">
      <w:r w:rsidRPr="005821AF">
        <w:t>3. ПОРЯДОК ОПЛАТЫ МЕДИЦИНСКИХ УСЛУГ</w:t>
      </w:r>
    </w:p>
    <w:p w14:paraId="6FBA150E" w14:textId="77777777" w:rsidR="005821AF" w:rsidRPr="005821AF" w:rsidRDefault="005821AF" w:rsidP="005821AF">
      <w:r w:rsidRPr="005821AF">
        <w:t>3.1. Медицинские услуги предоставляются Исполнителем по ценам, указанным на настоящем сайте, а также указанным в прейскуранте, расположенном на информационном стенде клиники.</w:t>
      </w:r>
    </w:p>
    <w:p w14:paraId="50C6AE73" w14:textId="77777777" w:rsidR="005821AF" w:rsidRPr="005821AF" w:rsidRDefault="005821AF" w:rsidP="005821AF">
      <w:r w:rsidRPr="005821AF">
        <w:t>3.2. Потребитель (заказчик) обязан оплатить предоставленную исполнителем медицинскую услугу в сроки и в порядке, которые определены договором.</w:t>
      </w:r>
    </w:p>
    <w:p w14:paraId="711F4F0F" w14:textId="77777777" w:rsidR="005821AF" w:rsidRPr="005821AF" w:rsidRDefault="005821AF" w:rsidP="005821AF">
      <w:r w:rsidRPr="005821AF">
        <w:t>3.3. Оплата медицинских услуг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w:t>
      </w:r>
    </w:p>
    <w:p w14:paraId="5928F81F" w14:textId="77777777" w:rsidR="005821AF" w:rsidRPr="005821AF" w:rsidRDefault="005821AF" w:rsidP="005821AF">
      <w:r w:rsidRPr="005821AF">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14:paraId="13C398E7" w14:textId="77777777" w:rsidR="005821AF" w:rsidRPr="005821AF" w:rsidRDefault="005821AF" w:rsidP="005821AF">
      <w:r w:rsidRPr="005821AF">
        <w:t>3.5.    Медицинские услуги предоставляются Исполнителем по ценам, утвержденным директором ООО «</w:t>
      </w:r>
      <w:r>
        <w:t>Клиника Волошина</w:t>
      </w:r>
      <w:r w:rsidRPr="005821AF">
        <w:t>», и не облагаются НДС на основании п.п.2 п. 2 ст.149 Налогового кодекса РФ.</w:t>
      </w:r>
    </w:p>
    <w:p w14:paraId="51CD8F03" w14:textId="77777777" w:rsidR="00740740" w:rsidRDefault="00740740"/>
    <w:sectPr w:rsidR="0074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AF"/>
    <w:rsid w:val="00161C5B"/>
    <w:rsid w:val="005821AF"/>
    <w:rsid w:val="0074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03FA"/>
  <w15:chartTrackingRefBased/>
  <w15:docId w15:val="{28F1D6D5-2B44-4229-BE33-42063E8D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ylja chirkova</cp:lastModifiedBy>
  <cp:revision>2</cp:revision>
  <cp:lastPrinted>2021-05-10T12:05:00Z</cp:lastPrinted>
  <dcterms:created xsi:type="dcterms:W3CDTF">2020-03-16T07:57:00Z</dcterms:created>
  <dcterms:modified xsi:type="dcterms:W3CDTF">2021-05-10T12:05:00Z</dcterms:modified>
</cp:coreProperties>
</file>